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42" w:rsidRDefault="00C10A42" w:rsidP="00C10A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уважаемые обучающиеся. Мы переходим к изучению следующей темы с применением дистанционных технологий. Изучив материал лекции, вам необходимо: </w:t>
      </w:r>
    </w:p>
    <w:p w:rsidR="00C10A42" w:rsidRDefault="00C10A42" w:rsidP="00C10A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краткий конспект лекции</w:t>
      </w:r>
    </w:p>
    <w:p w:rsidR="00C10A42" w:rsidRDefault="00C10A42" w:rsidP="00C10A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домашнее задание. </w:t>
      </w:r>
    </w:p>
    <w:p w:rsidR="00C10A42" w:rsidRDefault="00C10A42" w:rsidP="00C10A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Краткий конспект лекции, домашнее задание переслать мастеру производственного обучения Кузнецовой Полине Ивановне на электронный адрес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polinacuznezova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C10A4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:rsidR="00C10A42" w:rsidRDefault="00C10A42" w:rsidP="00C10A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A42" w:rsidRDefault="00C10A42" w:rsidP="00C10A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A42" w:rsidRDefault="00C10A42" w:rsidP="00C10A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01.01</w:t>
      </w:r>
    </w:p>
    <w:p w:rsidR="00C10A42" w:rsidRDefault="00C10A42" w:rsidP="00C10A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№16 – 1 час группы №14, №14А</w:t>
      </w:r>
    </w:p>
    <w:p w:rsidR="00C10A42" w:rsidRDefault="00C10A42" w:rsidP="00C10A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(согласно КТП на 1,2 полугодие 2019-2020г) </w:t>
      </w:r>
    </w:p>
    <w:p w:rsidR="00000000" w:rsidRDefault="00C10A42" w:rsidP="00C10A4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  <w:u w:val="single"/>
        </w:rPr>
        <w:t>Выбор оборудования для ВТО по технологическим характеристикам.</w:t>
      </w:r>
    </w:p>
    <w:p w:rsidR="00C10A42" w:rsidRPr="00C10A42" w:rsidRDefault="00C10A42" w:rsidP="00C10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мы с вами выяснили, н</w:t>
      </w:r>
      <w:r w:rsidRPr="00C10A42">
        <w:rPr>
          <w:rFonts w:ascii="Times New Roman" w:eastAsia="Times New Roman" w:hAnsi="Times New Roman" w:cs="Times New Roman"/>
          <w:sz w:val="28"/>
          <w:szCs w:val="28"/>
        </w:rPr>
        <w:t xml:space="preserve">азначение влажно-тепловой обработки – </w:t>
      </w:r>
      <w:r w:rsidRPr="00C10A42">
        <w:rPr>
          <w:rFonts w:ascii="Times New Roman" w:eastAsia="Times New Roman" w:hAnsi="Times New Roman" w:cs="Times New Roman"/>
          <w:sz w:val="28"/>
          <w:szCs w:val="28"/>
          <w:u w:val="single"/>
        </w:rPr>
        <w:t>придание швейным изделиям требуемой пространственной формы и хорошего товарного вида</w:t>
      </w:r>
      <w:r w:rsidRPr="00C10A42">
        <w:rPr>
          <w:rFonts w:ascii="Times New Roman" w:eastAsia="Times New Roman" w:hAnsi="Times New Roman" w:cs="Times New Roman"/>
          <w:sz w:val="28"/>
          <w:szCs w:val="28"/>
        </w:rPr>
        <w:t xml:space="preserve">, который достигается путем устранения </w:t>
      </w:r>
      <w:proofErr w:type="spellStart"/>
      <w:r w:rsidRPr="00C10A42">
        <w:rPr>
          <w:rFonts w:ascii="Times New Roman" w:eastAsia="Times New Roman" w:hAnsi="Times New Roman" w:cs="Times New Roman"/>
          <w:sz w:val="28"/>
          <w:szCs w:val="28"/>
        </w:rPr>
        <w:t>заминов</w:t>
      </w:r>
      <w:proofErr w:type="spellEnd"/>
      <w:r w:rsidRPr="00C10A42">
        <w:rPr>
          <w:rFonts w:ascii="Times New Roman" w:eastAsia="Times New Roman" w:hAnsi="Times New Roman" w:cs="Times New Roman"/>
          <w:sz w:val="28"/>
          <w:szCs w:val="28"/>
        </w:rPr>
        <w:t xml:space="preserve">, помятостей, лас (местного блеска), утонения краев деталей, </w:t>
      </w:r>
      <w:proofErr w:type="spellStart"/>
      <w:r w:rsidRPr="00C10A42">
        <w:rPr>
          <w:rFonts w:ascii="Times New Roman" w:eastAsia="Times New Roman" w:hAnsi="Times New Roman" w:cs="Times New Roman"/>
          <w:sz w:val="28"/>
          <w:szCs w:val="28"/>
        </w:rPr>
        <w:t>разутюживания</w:t>
      </w:r>
      <w:proofErr w:type="spellEnd"/>
      <w:r w:rsidRPr="00C10A42">
        <w:rPr>
          <w:rFonts w:ascii="Times New Roman" w:eastAsia="Times New Roman" w:hAnsi="Times New Roman" w:cs="Times New Roman"/>
          <w:sz w:val="28"/>
          <w:szCs w:val="28"/>
        </w:rPr>
        <w:t xml:space="preserve"> и заутюживания швов и т. д.</w:t>
      </w:r>
    </w:p>
    <w:p w:rsidR="00C10A42" w:rsidRPr="00C10A42" w:rsidRDefault="00C10A42" w:rsidP="00C10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42">
        <w:rPr>
          <w:rFonts w:ascii="Times New Roman" w:eastAsia="Times New Roman" w:hAnsi="Times New Roman" w:cs="Times New Roman"/>
          <w:sz w:val="28"/>
          <w:szCs w:val="28"/>
        </w:rPr>
        <w:t>Сущность ВТО заключается в изменении конфигурации цепей молекул волокон увлажненной и прогретой ткани под воздействием давления подошвы утюга или подушки пресса и последующем закреплении этой новой конфигурации посредством удаления влаги и охлаждения ткани.</w:t>
      </w:r>
    </w:p>
    <w:p w:rsidR="00C10A42" w:rsidRPr="00C10A42" w:rsidRDefault="00C10A42" w:rsidP="00C10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42">
        <w:rPr>
          <w:rFonts w:ascii="Times New Roman" w:eastAsia="Times New Roman" w:hAnsi="Times New Roman" w:cs="Times New Roman"/>
          <w:sz w:val="28"/>
          <w:szCs w:val="28"/>
        </w:rPr>
        <w:t xml:space="preserve">Большинство текстильных материалов относятся к аморфным полимерам. В зависимости от температуры аморфные полимеры могут находиться в трех физических состояниях: стеклообразном, высокоэластическом и </w:t>
      </w:r>
      <w:proofErr w:type="spellStart"/>
      <w:r w:rsidRPr="00C10A42">
        <w:rPr>
          <w:rFonts w:ascii="Times New Roman" w:eastAsia="Times New Roman" w:hAnsi="Times New Roman" w:cs="Times New Roman"/>
          <w:sz w:val="28"/>
          <w:szCs w:val="28"/>
        </w:rPr>
        <w:t>вязкотекучем</w:t>
      </w:r>
      <w:proofErr w:type="spellEnd"/>
      <w:r w:rsidRPr="00C10A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0A42" w:rsidRPr="00C10A42" w:rsidRDefault="00C10A42" w:rsidP="00C10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42">
        <w:rPr>
          <w:rFonts w:ascii="Times New Roman" w:eastAsia="Times New Roman" w:hAnsi="Times New Roman" w:cs="Times New Roman"/>
          <w:i/>
          <w:iCs/>
          <w:sz w:val="28"/>
          <w:szCs w:val="28"/>
        </w:rPr>
        <w:t>Стеклообразное</w:t>
      </w:r>
      <w:r w:rsidRPr="00C10A42">
        <w:rPr>
          <w:rFonts w:ascii="Times New Roman" w:eastAsia="Times New Roman" w:hAnsi="Times New Roman" w:cs="Times New Roman"/>
          <w:sz w:val="28"/>
          <w:szCs w:val="28"/>
        </w:rPr>
        <w:t xml:space="preserve"> состояние полимера характеризуется </w:t>
      </w:r>
      <w:proofErr w:type="spellStart"/>
      <w:proofErr w:type="gramStart"/>
      <w:r w:rsidRPr="00C10A42">
        <w:rPr>
          <w:rFonts w:ascii="Times New Roman" w:eastAsia="Times New Roman" w:hAnsi="Times New Roman" w:cs="Times New Roman"/>
          <w:sz w:val="28"/>
          <w:szCs w:val="28"/>
        </w:rPr>
        <w:t>обратимы-ми</w:t>
      </w:r>
      <w:proofErr w:type="spellEnd"/>
      <w:proofErr w:type="gramEnd"/>
      <w:r w:rsidRPr="00C10A42">
        <w:rPr>
          <w:rFonts w:ascii="Times New Roman" w:eastAsia="Times New Roman" w:hAnsi="Times New Roman" w:cs="Times New Roman"/>
          <w:sz w:val="28"/>
          <w:szCs w:val="28"/>
        </w:rPr>
        <w:t xml:space="preserve"> малыми линейными деформациями при незначительных напряжениях.</w:t>
      </w:r>
    </w:p>
    <w:p w:rsidR="00C10A42" w:rsidRPr="00C10A42" w:rsidRDefault="00C10A42" w:rsidP="00C10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4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Высокоэластическому</w:t>
      </w:r>
      <w:r w:rsidR="00474CB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C10A42">
        <w:rPr>
          <w:rFonts w:ascii="Times New Roman" w:eastAsia="Times New Roman" w:hAnsi="Times New Roman" w:cs="Times New Roman"/>
          <w:sz w:val="28"/>
          <w:szCs w:val="28"/>
        </w:rPr>
        <w:t xml:space="preserve">состоянию полимера соответствует высокоэластическая деформация, которая в отличие от </w:t>
      </w:r>
      <w:proofErr w:type="gramStart"/>
      <w:r w:rsidRPr="00C10A42">
        <w:rPr>
          <w:rFonts w:ascii="Times New Roman" w:eastAsia="Times New Roman" w:hAnsi="Times New Roman" w:cs="Times New Roman"/>
          <w:sz w:val="28"/>
          <w:szCs w:val="28"/>
        </w:rPr>
        <w:t>упругой</w:t>
      </w:r>
      <w:proofErr w:type="gramEnd"/>
      <w:r w:rsidRPr="00C10A42">
        <w:rPr>
          <w:rFonts w:ascii="Times New Roman" w:eastAsia="Times New Roman" w:hAnsi="Times New Roman" w:cs="Times New Roman"/>
          <w:sz w:val="28"/>
          <w:szCs w:val="28"/>
        </w:rPr>
        <w:t xml:space="preserve"> имеет значительно большую величину и исчезает через некоторый промежуток </w:t>
      </w:r>
      <w:r w:rsidRPr="00C10A4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времени (10-4–10-6 с). </w:t>
      </w:r>
      <w:r w:rsidRPr="00C10A4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Возможности высокоэластической деформации используют при ВТО швейных изделий. </w:t>
      </w:r>
    </w:p>
    <w:p w:rsidR="00C10A42" w:rsidRPr="00C10A42" w:rsidRDefault="00C10A42" w:rsidP="00C10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4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C10A42">
        <w:rPr>
          <w:rFonts w:ascii="Times New Roman" w:eastAsia="Times New Roman" w:hAnsi="Times New Roman" w:cs="Times New Roman"/>
          <w:i/>
          <w:iCs/>
          <w:sz w:val="28"/>
          <w:szCs w:val="28"/>
        </w:rPr>
        <w:t>вязкотекучем</w:t>
      </w:r>
      <w:proofErr w:type="spellEnd"/>
      <w:r w:rsidRPr="00C10A42">
        <w:rPr>
          <w:rFonts w:ascii="Times New Roman" w:eastAsia="Times New Roman" w:hAnsi="Times New Roman" w:cs="Times New Roman"/>
          <w:sz w:val="28"/>
          <w:szCs w:val="28"/>
        </w:rPr>
        <w:t xml:space="preserve"> состоянии в полимере под действием внешних сил развивается необратимая остаточная деформация, обусловленная течением материала. Это состояние полимера используют в технологических процессах сваривания, склеивания, формования деталей и изделий из расплавов и т. д.</w:t>
      </w:r>
    </w:p>
    <w:p w:rsidR="00C10A42" w:rsidRPr="00C10A42" w:rsidRDefault="00C10A42" w:rsidP="00C10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42">
        <w:rPr>
          <w:rFonts w:ascii="Times New Roman" w:eastAsia="Times New Roman" w:hAnsi="Times New Roman" w:cs="Times New Roman"/>
          <w:i/>
          <w:iCs/>
          <w:sz w:val="28"/>
          <w:szCs w:val="28"/>
        </w:rPr>
        <w:t>Температура</w:t>
      </w:r>
      <w:r w:rsidRPr="00C10A42">
        <w:rPr>
          <w:rFonts w:ascii="Times New Roman" w:eastAsia="Times New Roman" w:hAnsi="Times New Roman" w:cs="Times New Roman"/>
          <w:sz w:val="28"/>
          <w:szCs w:val="28"/>
        </w:rPr>
        <w:t xml:space="preserve"> нагрева материалов в процессе ВТО ограничивается их теплостойкостью.</w:t>
      </w:r>
    </w:p>
    <w:p w:rsidR="00C10A42" w:rsidRPr="00C10A42" w:rsidRDefault="00C10A42" w:rsidP="00C10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4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Теплостойкость материала </w:t>
      </w:r>
      <w:r w:rsidRPr="00C10A42">
        <w:rPr>
          <w:rFonts w:ascii="Times New Roman" w:eastAsia="Times New Roman" w:hAnsi="Times New Roman" w:cs="Times New Roman"/>
          <w:sz w:val="28"/>
          <w:szCs w:val="28"/>
        </w:rPr>
        <w:t>– это предельная температура, до которой можно его нагревать, получая обратимые изменения свойств после охлаждения. Теплостойкость материала – величина непостоянная и зависит от степени и способа его увлажнения, прикладываемой нагрузки, времени воздействия и волокнистого состава. Предельные температуры нагрева различных видов волокон составляют:</w:t>
      </w:r>
    </w:p>
    <w:p w:rsidR="00C10A42" w:rsidRPr="00C10A42" w:rsidRDefault="00C10A42" w:rsidP="00C10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42">
        <w:rPr>
          <w:rFonts w:ascii="Times New Roman" w:eastAsia="Times New Roman" w:hAnsi="Times New Roman" w:cs="Times New Roman"/>
          <w:sz w:val="28"/>
          <w:szCs w:val="28"/>
        </w:rPr>
        <w:t xml:space="preserve">– хлопок – 125 </w:t>
      </w:r>
      <w:proofErr w:type="spellStart"/>
      <w:r w:rsidRPr="00C10A42">
        <w:rPr>
          <w:rFonts w:ascii="Times New Roman" w:eastAsia="Times New Roman" w:hAnsi="Times New Roman" w:cs="Times New Roman"/>
          <w:sz w:val="28"/>
          <w:szCs w:val="28"/>
        </w:rPr>
        <w:t>оС</w:t>
      </w:r>
      <w:proofErr w:type="spellEnd"/>
      <w:r w:rsidRPr="00C10A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0A42" w:rsidRPr="00C10A42" w:rsidRDefault="00C10A42" w:rsidP="00C10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42">
        <w:rPr>
          <w:rFonts w:ascii="Times New Roman" w:eastAsia="Times New Roman" w:hAnsi="Times New Roman" w:cs="Times New Roman"/>
          <w:sz w:val="28"/>
          <w:szCs w:val="28"/>
        </w:rPr>
        <w:t xml:space="preserve">– сухая шерсть – 135 </w:t>
      </w:r>
      <w:proofErr w:type="spellStart"/>
      <w:r w:rsidRPr="00C10A42">
        <w:rPr>
          <w:rFonts w:ascii="Times New Roman" w:eastAsia="Times New Roman" w:hAnsi="Times New Roman" w:cs="Times New Roman"/>
          <w:sz w:val="28"/>
          <w:szCs w:val="28"/>
        </w:rPr>
        <w:t>оС</w:t>
      </w:r>
      <w:proofErr w:type="spellEnd"/>
      <w:r w:rsidRPr="00C10A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0A42" w:rsidRPr="00C10A42" w:rsidRDefault="00C10A42" w:rsidP="00C10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42">
        <w:rPr>
          <w:rFonts w:ascii="Times New Roman" w:eastAsia="Times New Roman" w:hAnsi="Times New Roman" w:cs="Times New Roman"/>
          <w:sz w:val="28"/>
          <w:szCs w:val="28"/>
        </w:rPr>
        <w:t xml:space="preserve">– шерсть в паровой среде – 110 </w:t>
      </w:r>
      <w:proofErr w:type="spellStart"/>
      <w:r w:rsidRPr="00C10A42">
        <w:rPr>
          <w:rFonts w:ascii="Times New Roman" w:eastAsia="Times New Roman" w:hAnsi="Times New Roman" w:cs="Times New Roman"/>
          <w:sz w:val="28"/>
          <w:szCs w:val="28"/>
        </w:rPr>
        <w:t>оС</w:t>
      </w:r>
      <w:proofErr w:type="spellEnd"/>
      <w:r w:rsidRPr="00C10A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0A42" w:rsidRPr="00C10A42" w:rsidRDefault="00C10A42" w:rsidP="00C10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42">
        <w:rPr>
          <w:rFonts w:ascii="Times New Roman" w:eastAsia="Times New Roman" w:hAnsi="Times New Roman" w:cs="Times New Roman"/>
          <w:sz w:val="28"/>
          <w:szCs w:val="28"/>
        </w:rPr>
        <w:t xml:space="preserve">– лен – 120 </w:t>
      </w:r>
      <w:proofErr w:type="spellStart"/>
      <w:r w:rsidRPr="00C10A42">
        <w:rPr>
          <w:rFonts w:ascii="Times New Roman" w:eastAsia="Times New Roman" w:hAnsi="Times New Roman" w:cs="Times New Roman"/>
          <w:sz w:val="28"/>
          <w:szCs w:val="28"/>
        </w:rPr>
        <w:t>оС</w:t>
      </w:r>
      <w:proofErr w:type="spellEnd"/>
      <w:r w:rsidRPr="00C10A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0A42" w:rsidRPr="00C10A42" w:rsidRDefault="00C10A42" w:rsidP="00C10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42">
        <w:rPr>
          <w:rFonts w:ascii="Times New Roman" w:eastAsia="Times New Roman" w:hAnsi="Times New Roman" w:cs="Times New Roman"/>
          <w:sz w:val="28"/>
          <w:szCs w:val="28"/>
        </w:rPr>
        <w:t xml:space="preserve">– вискозные волокна – 120–130 </w:t>
      </w:r>
      <w:proofErr w:type="spellStart"/>
      <w:r w:rsidRPr="00C10A42">
        <w:rPr>
          <w:rFonts w:ascii="Times New Roman" w:eastAsia="Times New Roman" w:hAnsi="Times New Roman" w:cs="Times New Roman"/>
          <w:sz w:val="28"/>
          <w:szCs w:val="28"/>
        </w:rPr>
        <w:t>оС</w:t>
      </w:r>
      <w:proofErr w:type="spellEnd"/>
      <w:r w:rsidRPr="00C10A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0A42" w:rsidRPr="00C10A42" w:rsidRDefault="00C10A42" w:rsidP="00C10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42">
        <w:rPr>
          <w:rFonts w:ascii="Times New Roman" w:eastAsia="Times New Roman" w:hAnsi="Times New Roman" w:cs="Times New Roman"/>
          <w:sz w:val="28"/>
          <w:szCs w:val="28"/>
        </w:rPr>
        <w:t xml:space="preserve">– ацетатные – 95–105 </w:t>
      </w:r>
      <w:proofErr w:type="spellStart"/>
      <w:r w:rsidRPr="00C10A42">
        <w:rPr>
          <w:rFonts w:ascii="Times New Roman" w:eastAsia="Times New Roman" w:hAnsi="Times New Roman" w:cs="Times New Roman"/>
          <w:sz w:val="28"/>
          <w:szCs w:val="28"/>
        </w:rPr>
        <w:t>оС</w:t>
      </w:r>
      <w:proofErr w:type="spellEnd"/>
      <w:r w:rsidRPr="00C10A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0A42" w:rsidRPr="00C10A42" w:rsidRDefault="00C10A42" w:rsidP="00C10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42">
        <w:rPr>
          <w:rFonts w:ascii="Times New Roman" w:eastAsia="Times New Roman" w:hAnsi="Times New Roman" w:cs="Times New Roman"/>
          <w:sz w:val="28"/>
          <w:szCs w:val="28"/>
        </w:rPr>
        <w:t xml:space="preserve">– поливинилхлоридные – 65–75 </w:t>
      </w:r>
      <w:proofErr w:type="spellStart"/>
      <w:r w:rsidRPr="00C10A42">
        <w:rPr>
          <w:rFonts w:ascii="Times New Roman" w:eastAsia="Times New Roman" w:hAnsi="Times New Roman" w:cs="Times New Roman"/>
          <w:sz w:val="28"/>
          <w:szCs w:val="28"/>
        </w:rPr>
        <w:t>оС</w:t>
      </w:r>
      <w:proofErr w:type="spellEnd"/>
      <w:r w:rsidRPr="00C10A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0A42" w:rsidRPr="00C10A42" w:rsidRDefault="00C10A42" w:rsidP="00C10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42">
        <w:rPr>
          <w:rFonts w:ascii="Times New Roman" w:eastAsia="Times New Roman" w:hAnsi="Times New Roman" w:cs="Times New Roman"/>
          <w:sz w:val="28"/>
          <w:szCs w:val="28"/>
        </w:rPr>
        <w:t xml:space="preserve">– полиамидные – 90–100 </w:t>
      </w:r>
      <w:proofErr w:type="spellStart"/>
      <w:r w:rsidRPr="00C10A42">
        <w:rPr>
          <w:rFonts w:ascii="Times New Roman" w:eastAsia="Times New Roman" w:hAnsi="Times New Roman" w:cs="Times New Roman"/>
          <w:sz w:val="28"/>
          <w:szCs w:val="28"/>
        </w:rPr>
        <w:t>оС</w:t>
      </w:r>
      <w:proofErr w:type="spellEnd"/>
      <w:r w:rsidRPr="00C10A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0A42" w:rsidRPr="00C10A42" w:rsidRDefault="00C10A42" w:rsidP="00C10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42">
        <w:rPr>
          <w:rFonts w:ascii="Times New Roman" w:eastAsia="Times New Roman" w:hAnsi="Times New Roman" w:cs="Times New Roman"/>
          <w:sz w:val="28"/>
          <w:szCs w:val="28"/>
        </w:rPr>
        <w:t xml:space="preserve">– полиэфирные – 160–170 </w:t>
      </w:r>
      <w:proofErr w:type="spellStart"/>
      <w:r w:rsidRPr="00C10A42">
        <w:rPr>
          <w:rFonts w:ascii="Times New Roman" w:eastAsia="Times New Roman" w:hAnsi="Times New Roman" w:cs="Times New Roman"/>
          <w:sz w:val="28"/>
          <w:szCs w:val="28"/>
        </w:rPr>
        <w:t>оС</w:t>
      </w:r>
      <w:proofErr w:type="spellEnd"/>
      <w:r w:rsidRPr="00C10A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0A42" w:rsidRPr="00C10A42" w:rsidRDefault="00C10A42" w:rsidP="00C10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42">
        <w:rPr>
          <w:rFonts w:ascii="Times New Roman" w:eastAsia="Times New Roman" w:hAnsi="Times New Roman" w:cs="Times New Roman"/>
          <w:sz w:val="28"/>
          <w:szCs w:val="28"/>
        </w:rPr>
        <w:t xml:space="preserve">– полиакрилонитрильные – 180 </w:t>
      </w:r>
      <w:proofErr w:type="spellStart"/>
      <w:r w:rsidRPr="00C10A42">
        <w:rPr>
          <w:rFonts w:ascii="Times New Roman" w:eastAsia="Times New Roman" w:hAnsi="Times New Roman" w:cs="Times New Roman"/>
          <w:sz w:val="28"/>
          <w:szCs w:val="28"/>
        </w:rPr>
        <w:t>оС</w:t>
      </w:r>
      <w:proofErr w:type="spellEnd"/>
      <w:r w:rsidRPr="00C10A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0A42" w:rsidRPr="00C10A42" w:rsidRDefault="00C10A42" w:rsidP="00C10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4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Влага </w:t>
      </w:r>
      <w:r w:rsidRPr="00C10A42">
        <w:rPr>
          <w:rFonts w:ascii="Times New Roman" w:eastAsia="Times New Roman" w:hAnsi="Times New Roman" w:cs="Times New Roman"/>
          <w:sz w:val="28"/>
          <w:szCs w:val="28"/>
        </w:rPr>
        <w:t xml:space="preserve">способствует быстрому прогреву волокон ткани, резкому уменьшению интенсивности межмолекулярного взаимодействия, что облегчает процесс деформации и перемещения отдельных звеньев </w:t>
      </w:r>
      <w:proofErr w:type="spellStart"/>
      <w:proofErr w:type="gramStart"/>
      <w:r w:rsidRPr="00C10A42">
        <w:rPr>
          <w:rFonts w:ascii="Times New Roman" w:eastAsia="Times New Roman" w:hAnsi="Times New Roman" w:cs="Times New Roman"/>
          <w:sz w:val="28"/>
          <w:szCs w:val="28"/>
        </w:rPr>
        <w:t>меж-молекулярных</w:t>
      </w:r>
      <w:proofErr w:type="spellEnd"/>
      <w:proofErr w:type="gramEnd"/>
      <w:r w:rsidRPr="00C10A42">
        <w:rPr>
          <w:rFonts w:ascii="Times New Roman" w:eastAsia="Times New Roman" w:hAnsi="Times New Roman" w:cs="Times New Roman"/>
          <w:sz w:val="28"/>
          <w:szCs w:val="28"/>
        </w:rPr>
        <w:t xml:space="preserve"> цепей волокон. Тем самым она в процессе ВТО повышает теплопроводность текстильного материала и является пластификатором.</w:t>
      </w:r>
    </w:p>
    <w:p w:rsidR="00C10A42" w:rsidRPr="00C10A42" w:rsidRDefault="00C10A42" w:rsidP="00C10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42">
        <w:rPr>
          <w:rFonts w:ascii="Times New Roman" w:eastAsia="Times New Roman" w:hAnsi="Times New Roman" w:cs="Times New Roman"/>
          <w:sz w:val="28"/>
          <w:szCs w:val="28"/>
        </w:rPr>
        <w:lastRenderedPageBreak/>
        <w:t>Пластифицирующее действие влаги заключается в том, что молекулы воды, проникая вглубь волокна, ослабляют межмолекулярное взаимодействие и снижают механические свойства волокон.</w:t>
      </w:r>
    </w:p>
    <w:p w:rsidR="00C10A42" w:rsidRPr="00C10A42" w:rsidRDefault="00C10A42" w:rsidP="00C10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42">
        <w:rPr>
          <w:rFonts w:ascii="Times New Roman" w:eastAsia="Times New Roman" w:hAnsi="Times New Roman" w:cs="Times New Roman"/>
          <w:sz w:val="28"/>
          <w:szCs w:val="28"/>
        </w:rPr>
        <w:t>Увлажнение материала может быть водой или паром.</w:t>
      </w:r>
    </w:p>
    <w:p w:rsidR="00C10A42" w:rsidRPr="00C10A42" w:rsidRDefault="00C10A42" w:rsidP="00C10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42">
        <w:rPr>
          <w:rFonts w:ascii="Times New Roman" w:eastAsia="Times New Roman" w:hAnsi="Times New Roman" w:cs="Times New Roman"/>
          <w:sz w:val="28"/>
          <w:szCs w:val="28"/>
          <w:u w:val="single"/>
        </w:rPr>
        <w:t>При увлажнении водой оптимальным является 20–30 % влаги от массы обрабатываемого полуфабриката, при увлажнении паром – 5– 10 %.</w:t>
      </w:r>
    </w:p>
    <w:p w:rsidR="00C10A42" w:rsidRPr="00C10A42" w:rsidRDefault="00C10A42" w:rsidP="00C10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4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Давление </w:t>
      </w:r>
      <w:r w:rsidRPr="00C10A42">
        <w:rPr>
          <w:rFonts w:ascii="Times New Roman" w:eastAsia="Times New Roman" w:hAnsi="Times New Roman" w:cs="Times New Roman"/>
          <w:sz w:val="28"/>
          <w:szCs w:val="28"/>
        </w:rPr>
        <w:t>утюга или подушки пресса на увлажненный и прогретый материал способствует более быстрому ее прогреву, что сокращает время ВТО и ведет к образованию новых связей между молекулами.</w:t>
      </w:r>
    </w:p>
    <w:p w:rsidR="00C10A42" w:rsidRPr="00C10A42" w:rsidRDefault="00C10A42" w:rsidP="00C10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4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Для получения необходимых деформаций в деталях или полуфабрикатах используют давление 0,05–0,15 МПа </w:t>
      </w:r>
      <w:r w:rsidRPr="00C10A42">
        <w:rPr>
          <w:rFonts w:ascii="Times New Roman" w:eastAsia="Times New Roman" w:hAnsi="Times New Roman" w:cs="Times New Roman"/>
          <w:sz w:val="28"/>
          <w:szCs w:val="28"/>
        </w:rPr>
        <w:t>в зависимости от волокнистого состава материала, его толщины и требуемого технологического эффекта.</w:t>
      </w:r>
    </w:p>
    <w:p w:rsidR="00C10A42" w:rsidRPr="00C10A42" w:rsidRDefault="00C10A42" w:rsidP="00C10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4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Время </w:t>
      </w:r>
      <w:r w:rsidRPr="00C10A42">
        <w:rPr>
          <w:rFonts w:ascii="Times New Roman" w:eastAsia="Times New Roman" w:hAnsi="Times New Roman" w:cs="Times New Roman"/>
          <w:sz w:val="28"/>
          <w:szCs w:val="28"/>
        </w:rPr>
        <w:t>характеризует эффективность процесса и тесно связано с остальными параметрами. Так, при увеличении температуры, давления и снижении влагосодержания обрабатываемого полуфабриката время ВТО снижается и наоборот.</w:t>
      </w:r>
    </w:p>
    <w:p w:rsidR="00C10A42" w:rsidRPr="00C10A42" w:rsidRDefault="00C10A42" w:rsidP="00C10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42">
        <w:rPr>
          <w:rFonts w:ascii="Times New Roman" w:eastAsia="Times New Roman" w:hAnsi="Times New Roman" w:cs="Times New Roman"/>
          <w:sz w:val="28"/>
          <w:szCs w:val="28"/>
          <w:u w:val="single"/>
        </w:rPr>
        <w:t>Итак:</w:t>
      </w:r>
    </w:p>
    <w:p w:rsidR="00C10A42" w:rsidRPr="00C10A42" w:rsidRDefault="00C10A42" w:rsidP="00C10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42">
        <w:rPr>
          <w:rFonts w:ascii="Times New Roman" w:eastAsia="Times New Roman" w:hAnsi="Times New Roman" w:cs="Times New Roman"/>
          <w:sz w:val="28"/>
          <w:szCs w:val="28"/>
        </w:rPr>
        <w:t>Под влажно-тепловой обработкой (ВТО) швейных изделий понимают специальную обработку детали или изделия влагой, теплом и давлением с помощью специального оборудования.</w:t>
      </w:r>
    </w:p>
    <w:p w:rsidR="00C10A42" w:rsidRPr="00C10A42" w:rsidRDefault="00C10A42" w:rsidP="00474C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10A42">
        <w:rPr>
          <w:rFonts w:ascii="Times New Roman" w:eastAsia="Times New Roman" w:hAnsi="Times New Roman" w:cs="Times New Roman"/>
          <w:sz w:val="28"/>
          <w:szCs w:val="28"/>
        </w:rPr>
        <w:t xml:space="preserve">Различают ВТО </w:t>
      </w:r>
      <w:proofErr w:type="spellStart"/>
      <w:r w:rsidRPr="00C10A42">
        <w:rPr>
          <w:rFonts w:ascii="Times New Roman" w:eastAsia="Times New Roman" w:hAnsi="Times New Roman" w:cs="Times New Roman"/>
          <w:sz w:val="28"/>
          <w:szCs w:val="28"/>
          <w:u w:val="single"/>
        </w:rPr>
        <w:t>внутрипроцессную</w:t>
      </w:r>
      <w:proofErr w:type="spellEnd"/>
      <w:r w:rsidRPr="00C10A4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 окончательную (отделочная).</w:t>
      </w:r>
      <w:proofErr w:type="gramEnd"/>
    </w:p>
    <w:p w:rsidR="00C10A42" w:rsidRPr="00C10A42" w:rsidRDefault="00C10A42" w:rsidP="00C10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C10A4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Внутрипроцессная</w:t>
      </w:r>
      <w:proofErr w:type="spellEnd"/>
      <w:r w:rsidRPr="00C10A42">
        <w:rPr>
          <w:rFonts w:ascii="Times New Roman" w:eastAsia="Times New Roman" w:hAnsi="Times New Roman" w:cs="Times New Roman"/>
          <w:b/>
          <w:sz w:val="28"/>
          <w:szCs w:val="28"/>
        </w:rPr>
        <w:t xml:space="preserve"> влажно-тепловая обработка</w:t>
      </w:r>
      <w:r w:rsidRPr="00C10A42">
        <w:rPr>
          <w:rFonts w:ascii="Times New Roman" w:eastAsia="Times New Roman" w:hAnsi="Times New Roman" w:cs="Times New Roman"/>
          <w:sz w:val="28"/>
          <w:szCs w:val="28"/>
        </w:rPr>
        <w:t xml:space="preserve"> выполняется при изготовлении отдельных деталей или узлов одежды и имеет различное назначение: придание выпуклой или вогнутой формы деталям (</w:t>
      </w:r>
      <w:proofErr w:type="spellStart"/>
      <w:r w:rsidRPr="00C10A42">
        <w:rPr>
          <w:rFonts w:ascii="Times New Roman" w:eastAsia="Times New Roman" w:hAnsi="Times New Roman" w:cs="Times New Roman"/>
          <w:sz w:val="28"/>
          <w:szCs w:val="28"/>
        </w:rPr>
        <w:t>сутюживание</w:t>
      </w:r>
      <w:proofErr w:type="spellEnd"/>
      <w:r w:rsidRPr="00C10A42">
        <w:rPr>
          <w:rFonts w:ascii="Times New Roman" w:eastAsia="Times New Roman" w:hAnsi="Times New Roman" w:cs="Times New Roman"/>
          <w:sz w:val="28"/>
          <w:szCs w:val="28"/>
        </w:rPr>
        <w:t xml:space="preserve"> краев полочек для получения выпуклости в области груди и спинки в области лопаток и т. п.), </w:t>
      </w:r>
      <w:proofErr w:type="spellStart"/>
      <w:r w:rsidRPr="00C10A42">
        <w:rPr>
          <w:rFonts w:ascii="Times New Roman" w:eastAsia="Times New Roman" w:hAnsi="Times New Roman" w:cs="Times New Roman"/>
          <w:sz w:val="28"/>
          <w:szCs w:val="28"/>
        </w:rPr>
        <w:t>разутюживание</w:t>
      </w:r>
      <w:proofErr w:type="spellEnd"/>
      <w:r w:rsidRPr="00C10A42">
        <w:rPr>
          <w:rFonts w:ascii="Times New Roman" w:eastAsia="Times New Roman" w:hAnsi="Times New Roman" w:cs="Times New Roman"/>
          <w:sz w:val="28"/>
          <w:szCs w:val="28"/>
        </w:rPr>
        <w:t xml:space="preserve"> швов для уменьшения их толщины, образование складок или отдельных линий на деталях для получения определенного эффекта на ткани (плиссе, гофре) и</w:t>
      </w:r>
      <w:proofErr w:type="gramEnd"/>
      <w:r w:rsidRPr="00C10A42">
        <w:rPr>
          <w:rFonts w:ascii="Times New Roman" w:eastAsia="Times New Roman" w:hAnsi="Times New Roman" w:cs="Times New Roman"/>
          <w:sz w:val="28"/>
          <w:szCs w:val="28"/>
        </w:rPr>
        <w:t xml:space="preserve"> др.</w:t>
      </w:r>
    </w:p>
    <w:p w:rsidR="00C10A42" w:rsidRPr="00C10A42" w:rsidRDefault="00C10A42" w:rsidP="00474CB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4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Отделочная</w:t>
      </w:r>
      <w:r w:rsidRPr="00C10A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10A42">
        <w:rPr>
          <w:rFonts w:ascii="Times New Roman" w:eastAsia="Times New Roman" w:hAnsi="Times New Roman" w:cs="Times New Roman"/>
          <w:sz w:val="28"/>
          <w:szCs w:val="28"/>
        </w:rPr>
        <w:t xml:space="preserve">влажно-тепловая обработка служит для закрепления, полученных форм в процессе обработки деталей и придает изделию законченный товарный вид. К отделочной влажно-тепловой обработке относятся: окончательное </w:t>
      </w:r>
      <w:proofErr w:type="spellStart"/>
      <w:r w:rsidRPr="00C10A42">
        <w:rPr>
          <w:rFonts w:ascii="Times New Roman" w:eastAsia="Times New Roman" w:hAnsi="Times New Roman" w:cs="Times New Roman"/>
          <w:sz w:val="28"/>
          <w:szCs w:val="28"/>
        </w:rPr>
        <w:t>проутюживание</w:t>
      </w:r>
      <w:proofErr w:type="spellEnd"/>
      <w:r w:rsidRPr="00C10A42">
        <w:rPr>
          <w:rFonts w:ascii="Times New Roman" w:eastAsia="Times New Roman" w:hAnsi="Times New Roman" w:cs="Times New Roman"/>
          <w:sz w:val="28"/>
          <w:szCs w:val="28"/>
        </w:rPr>
        <w:t xml:space="preserve"> деталей готового изделия; прессование бортов, воротника, низа, плечевых швов; отпаривание деталей в местах образования лас и др</w:t>
      </w:r>
      <w:r w:rsidR="00474C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0A42" w:rsidRPr="00C10A42" w:rsidRDefault="00C10A42" w:rsidP="00474CB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42">
        <w:rPr>
          <w:rFonts w:ascii="Times New Roman" w:eastAsia="Times New Roman" w:hAnsi="Times New Roman" w:cs="Times New Roman"/>
          <w:sz w:val="28"/>
          <w:szCs w:val="28"/>
        </w:rPr>
        <w:t xml:space="preserve">Сущность ВТО заключается </w:t>
      </w:r>
      <w:proofErr w:type="gramStart"/>
      <w:r w:rsidRPr="00C10A4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10A4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10A42" w:rsidRPr="00C10A42" w:rsidRDefault="00C10A42" w:rsidP="00474CB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4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C10A42">
        <w:rPr>
          <w:rFonts w:ascii="Times New Roman" w:eastAsia="Times New Roman" w:hAnsi="Times New Roman" w:cs="Times New Roman"/>
          <w:sz w:val="28"/>
          <w:szCs w:val="28"/>
        </w:rPr>
        <w:t>Размягчении</w:t>
      </w:r>
      <w:proofErr w:type="gramEnd"/>
      <w:r w:rsidRPr="00C10A42">
        <w:rPr>
          <w:rFonts w:ascii="Times New Roman" w:eastAsia="Times New Roman" w:hAnsi="Times New Roman" w:cs="Times New Roman"/>
          <w:sz w:val="28"/>
          <w:szCs w:val="28"/>
        </w:rPr>
        <w:t xml:space="preserve"> волокон ткани влагой и теплом.</w:t>
      </w:r>
    </w:p>
    <w:p w:rsidR="00C10A42" w:rsidRPr="00C10A42" w:rsidRDefault="00C10A42" w:rsidP="00474CB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4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C10A42">
        <w:rPr>
          <w:rFonts w:ascii="Times New Roman" w:eastAsia="Times New Roman" w:hAnsi="Times New Roman" w:cs="Times New Roman"/>
          <w:sz w:val="28"/>
          <w:szCs w:val="28"/>
        </w:rPr>
        <w:t>Придании</w:t>
      </w:r>
      <w:proofErr w:type="gramEnd"/>
      <w:r w:rsidRPr="00C10A42">
        <w:rPr>
          <w:rFonts w:ascii="Times New Roman" w:eastAsia="Times New Roman" w:hAnsi="Times New Roman" w:cs="Times New Roman"/>
          <w:sz w:val="28"/>
          <w:szCs w:val="28"/>
        </w:rPr>
        <w:t xml:space="preserve"> ткани определенной формы давлением.</w:t>
      </w:r>
    </w:p>
    <w:p w:rsidR="00C10A42" w:rsidRPr="00C10A42" w:rsidRDefault="00C10A42" w:rsidP="00474CB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42">
        <w:rPr>
          <w:rFonts w:ascii="Times New Roman" w:eastAsia="Times New Roman" w:hAnsi="Times New Roman" w:cs="Times New Roman"/>
          <w:sz w:val="28"/>
          <w:szCs w:val="28"/>
        </w:rPr>
        <w:t>3. Закрепление полученной формы путем удаления влаги при помощи тепла и давления.</w:t>
      </w:r>
    </w:p>
    <w:p w:rsidR="00C10A42" w:rsidRPr="00C10A42" w:rsidRDefault="00C10A42" w:rsidP="00474CB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42">
        <w:rPr>
          <w:rFonts w:ascii="Times New Roman" w:eastAsia="Times New Roman" w:hAnsi="Times New Roman" w:cs="Times New Roman"/>
          <w:sz w:val="28"/>
          <w:szCs w:val="28"/>
        </w:rPr>
        <w:t xml:space="preserve">Процессы ВТО разделяются </w:t>
      </w:r>
      <w:proofErr w:type="gramStart"/>
      <w:r w:rsidRPr="00C10A4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10A4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10A42" w:rsidRPr="00C10A42" w:rsidRDefault="00C10A42" w:rsidP="00474CB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42">
        <w:rPr>
          <w:rFonts w:ascii="Times New Roman" w:eastAsia="Times New Roman" w:hAnsi="Times New Roman" w:cs="Times New Roman"/>
          <w:sz w:val="28"/>
          <w:szCs w:val="28"/>
        </w:rPr>
        <w:t>1. Утюжильные работы.</w:t>
      </w:r>
    </w:p>
    <w:p w:rsidR="00C10A42" w:rsidRPr="00C10A42" w:rsidRDefault="00C10A42" w:rsidP="00474CB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42">
        <w:rPr>
          <w:rFonts w:ascii="Times New Roman" w:eastAsia="Times New Roman" w:hAnsi="Times New Roman" w:cs="Times New Roman"/>
          <w:sz w:val="28"/>
          <w:szCs w:val="28"/>
        </w:rPr>
        <w:t>2. Отпаривание.</w:t>
      </w:r>
    </w:p>
    <w:p w:rsidR="00C10A42" w:rsidRPr="00C10A42" w:rsidRDefault="00C10A42" w:rsidP="00474CB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42">
        <w:rPr>
          <w:rFonts w:ascii="Times New Roman" w:eastAsia="Times New Roman" w:hAnsi="Times New Roman" w:cs="Times New Roman"/>
          <w:sz w:val="28"/>
          <w:szCs w:val="28"/>
        </w:rPr>
        <w:t>3. Прессование</w:t>
      </w:r>
    </w:p>
    <w:p w:rsidR="00474CBD" w:rsidRDefault="00C10A42" w:rsidP="00474CB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0A42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рабочего места</w:t>
      </w:r>
      <w:r w:rsidR="00474CB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C10A42" w:rsidRPr="00C10A42" w:rsidRDefault="00C10A42" w:rsidP="00474CB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4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C10A42">
        <w:rPr>
          <w:rFonts w:ascii="Times New Roman" w:eastAsia="Times New Roman" w:hAnsi="Times New Roman" w:cs="Times New Roman"/>
          <w:sz w:val="28"/>
          <w:szCs w:val="28"/>
        </w:rPr>
        <w:t>Стол</w:t>
      </w:r>
      <w:proofErr w:type="gramEnd"/>
      <w:r w:rsidRPr="00C10A42">
        <w:rPr>
          <w:rFonts w:ascii="Times New Roman" w:eastAsia="Times New Roman" w:hAnsi="Times New Roman" w:cs="Times New Roman"/>
          <w:sz w:val="28"/>
          <w:szCs w:val="28"/>
        </w:rPr>
        <w:t xml:space="preserve"> специально оборудованный с обтянутой сукном столешницей </w:t>
      </w:r>
      <w:r w:rsidRPr="00C10A42">
        <w:rPr>
          <w:rFonts w:ascii="Times New Roman" w:eastAsia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C10A42" w:rsidRPr="00C10A42" w:rsidRDefault="00C10A42" w:rsidP="00474CB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42">
        <w:rPr>
          <w:rFonts w:ascii="Times New Roman" w:eastAsia="Times New Roman" w:hAnsi="Times New Roman" w:cs="Times New Roman"/>
          <w:sz w:val="28"/>
          <w:szCs w:val="28"/>
        </w:rPr>
        <w:t>2. Светильник местного освещения</w:t>
      </w:r>
    </w:p>
    <w:p w:rsidR="00C10A42" w:rsidRPr="00C10A42" w:rsidRDefault="00C10A42" w:rsidP="00474CB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42">
        <w:rPr>
          <w:rFonts w:ascii="Times New Roman" w:eastAsia="Times New Roman" w:hAnsi="Times New Roman" w:cs="Times New Roman"/>
          <w:sz w:val="28"/>
          <w:szCs w:val="28"/>
        </w:rPr>
        <w:t>3. Кронштейн для поддержания шнура утюга</w:t>
      </w:r>
    </w:p>
    <w:p w:rsidR="00C10A42" w:rsidRPr="00C10A42" w:rsidRDefault="00C10A42" w:rsidP="00474CB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42">
        <w:rPr>
          <w:rFonts w:ascii="Times New Roman" w:eastAsia="Times New Roman" w:hAnsi="Times New Roman" w:cs="Times New Roman"/>
          <w:sz w:val="28"/>
          <w:szCs w:val="28"/>
        </w:rPr>
        <w:t>4. Выключатель электрического утюга</w:t>
      </w:r>
    </w:p>
    <w:p w:rsidR="00C10A42" w:rsidRPr="00C10A42" w:rsidRDefault="00C10A42" w:rsidP="00474CB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42">
        <w:rPr>
          <w:rFonts w:ascii="Times New Roman" w:eastAsia="Times New Roman" w:hAnsi="Times New Roman" w:cs="Times New Roman"/>
          <w:sz w:val="28"/>
          <w:szCs w:val="28"/>
        </w:rPr>
        <w:t>5. Пульверизатор</w:t>
      </w:r>
    </w:p>
    <w:p w:rsidR="00C10A42" w:rsidRPr="00C10A42" w:rsidRDefault="00C10A42" w:rsidP="00474CB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42">
        <w:rPr>
          <w:rFonts w:ascii="Times New Roman" w:eastAsia="Times New Roman" w:hAnsi="Times New Roman" w:cs="Times New Roman"/>
          <w:sz w:val="28"/>
          <w:szCs w:val="28"/>
        </w:rPr>
        <w:t>6. Подставка для утюга</w:t>
      </w:r>
    </w:p>
    <w:p w:rsidR="00C10A42" w:rsidRPr="00C10A42" w:rsidRDefault="00C10A42" w:rsidP="00474CB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42">
        <w:rPr>
          <w:rFonts w:ascii="Times New Roman" w:eastAsia="Times New Roman" w:hAnsi="Times New Roman" w:cs="Times New Roman"/>
          <w:sz w:val="28"/>
          <w:szCs w:val="28"/>
        </w:rPr>
        <w:t>7. Резиновый коврик</w:t>
      </w:r>
    </w:p>
    <w:p w:rsidR="00474CBD" w:rsidRDefault="00C10A42" w:rsidP="00474CB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42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рабочее место для ВТО может выглядеть </w:t>
      </w:r>
      <w:proofErr w:type="gramStart"/>
      <w:r w:rsidRPr="00C10A42">
        <w:rPr>
          <w:rFonts w:ascii="Times New Roman" w:eastAsia="Times New Roman" w:hAnsi="Times New Roman" w:cs="Times New Roman"/>
          <w:sz w:val="28"/>
          <w:szCs w:val="28"/>
        </w:rPr>
        <w:t>по другому</w:t>
      </w:r>
      <w:proofErr w:type="gramEnd"/>
      <w:r w:rsidRPr="00C10A42">
        <w:rPr>
          <w:rFonts w:ascii="Times New Roman" w:eastAsia="Times New Roman" w:hAnsi="Times New Roman" w:cs="Times New Roman"/>
          <w:sz w:val="28"/>
          <w:szCs w:val="28"/>
        </w:rPr>
        <w:t xml:space="preserve"> ,но функциональное назначение и расположение элементов остается прежним.</w:t>
      </w:r>
    </w:p>
    <w:p w:rsidR="00C10A42" w:rsidRPr="00C10A42" w:rsidRDefault="00474CBD" w:rsidP="00474CB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Зная воздействие температуры оборудования для ВТО на различные ткани, мы можем правильно подбирать оборудование для ВТО и устанавливать температурные режимы.</w:t>
      </w:r>
    </w:p>
    <w:p w:rsidR="00474CBD" w:rsidRPr="00474CBD" w:rsidRDefault="00474CBD" w:rsidP="00474C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CBD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</w:p>
    <w:p w:rsidR="00C10A42" w:rsidRDefault="00474CBD" w:rsidP="00474C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4CBD">
        <w:rPr>
          <w:rFonts w:ascii="Times New Roman" w:hAnsi="Times New Roman" w:cs="Times New Roman"/>
          <w:sz w:val="28"/>
          <w:szCs w:val="28"/>
        </w:rPr>
        <w:t xml:space="preserve">Выполнить краткий конспект лекции; </w:t>
      </w:r>
    </w:p>
    <w:p w:rsidR="00A93447" w:rsidRDefault="00A93447" w:rsidP="00A93447">
      <w:pPr>
        <w:pStyle w:val="a4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321173">
        <w:rPr>
          <w:b/>
          <w:sz w:val="28"/>
          <w:szCs w:val="28"/>
          <w:u w:val="single"/>
        </w:rPr>
        <w:t xml:space="preserve">   2.Ссылка на учебник в интернете: </w:t>
      </w:r>
      <w:r w:rsidRPr="00321173">
        <w:rPr>
          <w:b/>
          <w:sz w:val="28"/>
          <w:szCs w:val="28"/>
          <w:u w:val="single"/>
          <w:lang w:val="en-US"/>
        </w:rPr>
        <w:t>http</w:t>
      </w:r>
      <w:r w:rsidRPr="00321173">
        <w:rPr>
          <w:b/>
          <w:sz w:val="28"/>
          <w:szCs w:val="28"/>
          <w:u w:val="single"/>
        </w:rPr>
        <w:t>://</w:t>
      </w:r>
      <w:proofErr w:type="spellStart"/>
      <w:r w:rsidRPr="00321173">
        <w:rPr>
          <w:b/>
          <w:sz w:val="28"/>
          <w:szCs w:val="28"/>
          <w:u w:val="single"/>
          <w:lang w:val="en-US"/>
        </w:rPr>
        <w:t>padabum</w:t>
      </w:r>
      <w:proofErr w:type="spellEnd"/>
      <w:r w:rsidRPr="00321173">
        <w:rPr>
          <w:b/>
          <w:sz w:val="28"/>
          <w:szCs w:val="28"/>
          <w:u w:val="single"/>
        </w:rPr>
        <w:t>.</w:t>
      </w:r>
      <w:r w:rsidRPr="00321173">
        <w:rPr>
          <w:b/>
          <w:sz w:val="28"/>
          <w:szCs w:val="28"/>
          <w:u w:val="single"/>
          <w:lang w:val="en-US"/>
        </w:rPr>
        <w:t>net</w:t>
      </w:r>
      <w:r w:rsidRPr="00321173">
        <w:rPr>
          <w:b/>
          <w:sz w:val="28"/>
          <w:szCs w:val="28"/>
          <w:u w:val="single"/>
        </w:rPr>
        <w:t>/</w:t>
      </w:r>
      <w:r w:rsidRPr="00321173">
        <w:rPr>
          <w:b/>
          <w:sz w:val="28"/>
          <w:szCs w:val="28"/>
          <w:u w:val="single"/>
          <w:lang w:val="en-US"/>
        </w:rPr>
        <w:t>d</w:t>
      </w:r>
      <w:r>
        <w:rPr>
          <w:b/>
          <w:sz w:val="28"/>
          <w:szCs w:val="28"/>
          <w:u w:val="single"/>
        </w:rPr>
        <w:t>.</w:t>
      </w:r>
      <w:proofErr w:type="spellStart"/>
      <w:r w:rsidRPr="00321173">
        <w:rPr>
          <w:b/>
          <w:sz w:val="28"/>
          <w:szCs w:val="28"/>
          <w:u w:val="single"/>
          <w:lang w:val="en-US"/>
        </w:rPr>
        <w:t>php</w:t>
      </w:r>
      <w:proofErr w:type="spellEnd"/>
      <w:r w:rsidRPr="00321173">
        <w:rPr>
          <w:b/>
          <w:sz w:val="28"/>
          <w:szCs w:val="28"/>
          <w:u w:val="single"/>
        </w:rPr>
        <w:t>?</w:t>
      </w:r>
      <w:r w:rsidRPr="00321173">
        <w:rPr>
          <w:b/>
          <w:sz w:val="28"/>
          <w:szCs w:val="28"/>
          <w:u w:val="single"/>
          <w:lang w:val="en-US"/>
        </w:rPr>
        <w:t>id</w:t>
      </w:r>
      <w:r w:rsidRPr="00321173">
        <w:rPr>
          <w:b/>
          <w:sz w:val="28"/>
          <w:szCs w:val="28"/>
          <w:u w:val="single"/>
        </w:rPr>
        <w:t xml:space="preserve">=108206 </w:t>
      </w:r>
      <w:r>
        <w:rPr>
          <w:b/>
          <w:sz w:val="28"/>
          <w:szCs w:val="28"/>
          <w:u w:val="single"/>
        </w:rPr>
        <w:t xml:space="preserve">  стр. 181-184</w:t>
      </w:r>
    </w:p>
    <w:p w:rsidR="00474CBD" w:rsidRPr="00C10A42" w:rsidRDefault="00474CBD" w:rsidP="00474C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4CBD" w:rsidRPr="00C10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E3A4F"/>
    <w:multiLevelType w:val="hybridMultilevel"/>
    <w:tmpl w:val="601A6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C4829"/>
    <w:multiLevelType w:val="hybridMultilevel"/>
    <w:tmpl w:val="4650C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0A42"/>
    <w:rsid w:val="00474CBD"/>
    <w:rsid w:val="00A93447"/>
    <w:rsid w:val="00C1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A4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10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10A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2020-05-27T07:35:00Z</dcterms:created>
  <dcterms:modified xsi:type="dcterms:W3CDTF">2020-05-27T07:57:00Z</dcterms:modified>
</cp:coreProperties>
</file>